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F7" w:rsidRDefault="00606BF2">
            <w:pPr>
              <w:rPr>
                <w:b/>
                <w:lang w:val="kk-KZ"/>
              </w:rPr>
            </w:pPr>
            <w:r w:rsidRPr="00422FBF">
              <w:rPr>
                <w:bCs/>
                <w:sz w:val="18"/>
                <w:szCs w:val="18"/>
                <w:lang w:val="kk-KZ"/>
              </w:rPr>
              <w:t>«</w:t>
            </w:r>
            <w:r w:rsidRPr="00422FBF">
              <w:rPr>
                <w:bCs/>
                <w:sz w:val="18"/>
                <w:szCs w:val="18"/>
                <w:lang w:val="en-US"/>
              </w:rPr>
              <w:t>PSY</w:t>
            </w:r>
            <w:r w:rsidRPr="00422FBF">
              <w:rPr>
                <w:bCs/>
                <w:sz w:val="18"/>
                <w:szCs w:val="18"/>
                <w:lang w:val="kk-KZ"/>
              </w:rPr>
              <w:t>520</w:t>
            </w:r>
            <w:r w:rsidRPr="00422FBF">
              <w:rPr>
                <w:bCs/>
                <w:sz w:val="18"/>
                <w:szCs w:val="18"/>
              </w:rPr>
              <w:t>4</w:t>
            </w:r>
            <w:r w:rsidRPr="00422FBF">
              <w:rPr>
                <w:bCs/>
                <w:sz w:val="18"/>
                <w:szCs w:val="18"/>
                <w:lang w:val="kk-KZ"/>
              </w:rPr>
              <w:t>»</w:t>
            </w:r>
            <w:r w:rsidR="00E568F7" w:rsidRPr="004D6FD6">
              <w:rPr>
                <w:b/>
                <w:lang w:val="kk-KZ"/>
              </w:rPr>
              <w:t xml:space="preserve"> 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E568F7">
              <w:rPr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6C422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</w:t>
            </w:r>
            <w:r w:rsidR="00E568F7" w:rsidRPr="00984604">
              <w:rPr>
                <w:sz w:val="20"/>
                <w:szCs w:val="16"/>
                <w:lang w:val="kk-KZ"/>
              </w:rPr>
              <w:t>7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A18B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4A18B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kk-KZ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1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4A18B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03C86" w:rsidRDefault="00E03C86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6C422C">
              <w:rPr>
                <w:lang w:val="de-CH"/>
              </w:rPr>
              <w:t>E</w:t>
            </w:r>
            <w:r w:rsidRPr="006C422C">
              <w:rPr>
                <w:lang w:val="kk-KZ"/>
              </w:rPr>
              <w:t>-</w:t>
            </w:r>
            <w:r w:rsidRPr="006C422C">
              <w:rPr>
                <w:lang w:val="de-CH"/>
              </w:rPr>
              <w:t>mail</w:t>
            </w:r>
            <w:r w:rsidRPr="006C422C">
              <w:rPr>
                <w:lang w:val="kk-KZ"/>
              </w:rPr>
              <w:t xml:space="preserve">: </w:t>
            </w:r>
            <w:hyperlink r:id="rId12" w:history="1">
              <w:r w:rsidRPr="006C422C">
                <w:rPr>
                  <w:rStyle w:val="af9"/>
                  <w:lang w:val="tr-TR"/>
                </w:rPr>
                <w:t>n.toksanbaeva@mail.ru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:rsidTr="001A6AA6">
        <w:tc>
          <w:tcPr>
            <w:tcW w:w="2411" w:type="dxa"/>
            <w:shd w:val="clear" w:color="auto" w:fill="auto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4A18B8" w:rsidTr="001A6AA6">
        <w:tc>
          <w:tcPr>
            <w:tcW w:w="2411" w:type="dxa"/>
            <w:shd w:val="clear" w:color="auto" w:fill="auto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lastRenderedPageBreak/>
              <w:t>- магистранттарда психологияның ғылыми 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4A18B8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4A18B8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4A18B8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4A18B8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4A18B8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4A18B8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</w:t>
            </w:r>
            <w:r w:rsidR="00716779" w:rsidRPr="0049225A">
              <w:rPr>
                <w:sz w:val="20"/>
                <w:szCs w:val="20"/>
                <w:lang w:val="kk-KZ"/>
              </w:rPr>
              <w:lastRenderedPageBreak/>
              <w:t>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4A18B8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r w:rsidR="007E1286"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3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4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CyberBear (</w:t>
            </w:r>
            <w:hyperlink r:id="rId16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7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4A18B8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>8 775 224 96 54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8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4A18B8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  <w:shd w:val="clear" w:color="auto" w:fill="auto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642573" w:rsidRPr="00C34B7E">
              <w:rPr>
                <w:sz w:val="18"/>
                <w:szCs w:val="18"/>
                <w:lang w:val="kk-KZ"/>
              </w:rPr>
              <w:t>.</w:t>
            </w:r>
            <w:r w:rsidR="006425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 xml:space="preserve">Қазіргі психологияның тарихы, жағдайы және тенденциялары ғылымның   </w:t>
            </w:r>
            <w:r w:rsidR="00795AC1" w:rsidRPr="00D4580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зерттеу әдістері</w:t>
            </w:r>
            <w:r w:rsidR="00795AC1" w:rsidRPr="002401A4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E1286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Психологияның дербес ғылымына енгізген жаратылыстану ғылымына алғышарттары.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95AC1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9D449C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795AC1" w:rsidRPr="00407B03">
              <w:rPr>
                <w:sz w:val="20"/>
                <w:szCs w:val="20"/>
                <w:lang w:val="kk-KZ"/>
              </w:rPr>
              <w:t xml:space="preserve">Бихевиоризмдегі ғылыми зерттеулердің бастауы мен дамуы. Бихевиоризм. 1913 ж. Д.Уотсон Манифесті </w:t>
            </w:r>
            <w:r w:rsidR="00795AC1" w:rsidRPr="00407B03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ұйымдастыру</w:t>
            </w:r>
            <w:r w:rsidR="00795AC1" w:rsidRPr="002401A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7D2E85" w:rsidP="008F25C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F51DF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Pr="006F625C">
              <w:rPr>
                <w:sz w:val="20"/>
                <w:szCs w:val="20"/>
                <w:lang w:val="kk-KZ"/>
              </w:rPr>
              <w:t>Кейс даярлау: " К. Левин еңбектеріндегі тұтастылық идеясының дамуы."</w:t>
            </w:r>
            <w:r>
              <w:rPr>
                <w:sz w:val="20"/>
                <w:szCs w:val="20"/>
                <w:lang w:val="kk-KZ"/>
              </w:rPr>
              <w:t xml:space="preserve">реферат </w:t>
            </w:r>
          </w:p>
        </w:tc>
        <w:tc>
          <w:tcPr>
            <w:tcW w:w="860" w:type="dxa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7E1286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EA7B73">
              <w:rPr>
                <w:sz w:val="20"/>
                <w:szCs w:val="20"/>
              </w:rPr>
              <w:t>Гештальтпсихологияның басауы мен дамуы.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642A4" w:rsidRPr="007D2E8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D2E85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7D2E85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8F25C8" w:rsidTr="001A6AA6">
        <w:tc>
          <w:tcPr>
            <w:tcW w:w="1135" w:type="dxa"/>
            <w:vMerge/>
            <w:shd w:val="clear" w:color="auto" w:fill="auto"/>
          </w:tcPr>
          <w:p w:rsidR="008642A4" w:rsidRPr="007D2E8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1DF3" w:rsidP="008F25C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="008642A4" w:rsidRPr="008F25C8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8F25C8" w:rsidRPr="008F25C8">
              <w:rPr>
                <w:sz w:val="20"/>
                <w:szCs w:val="20"/>
                <w:lang w:val="kk-KZ"/>
              </w:rPr>
              <w:t xml:space="preserve"> Қазіргі  ЖОО білім беру мекемелеріндегі «Буллинг» мәселесін психологиялық тұрғыдан талдау (Реферат)</w:t>
            </w:r>
          </w:p>
        </w:tc>
        <w:tc>
          <w:tcPr>
            <w:tcW w:w="860" w:type="dxa"/>
            <w:shd w:val="clear" w:color="auto" w:fill="auto"/>
          </w:tcPr>
          <w:p w:rsidR="008642A4" w:rsidRPr="008F25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8F25C8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642573"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ru-MO"/>
              </w:rPr>
              <w:t>Психоанализ психологияның практикаға бағытталған саласы ретінде.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kk-KZ"/>
              </w:rPr>
              <w:t>З.Фрейдтін тұлға теориясының  байланысын және К.Юнгтың ұжымдық санасыздық теориясының  ерекшеліктерін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9F0B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E12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E1286"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 w:rsidR="009F0B03">
              <w:rPr>
                <w:sz w:val="20"/>
                <w:szCs w:val="20"/>
                <w:lang w:val="kk-KZ"/>
              </w:rPr>
              <w:t xml:space="preserve"> даму тарихы.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2F7F65" w:rsidRPr="00734FB6">
              <w:rPr>
                <w:b/>
                <w:sz w:val="20"/>
                <w:szCs w:val="20"/>
              </w:rPr>
              <w:t>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2</w:t>
            </w:r>
            <w:r w:rsidR="002F7F65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2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34FB6">
              <w:rPr>
                <w:b/>
                <w:sz w:val="20"/>
                <w:szCs w:val="20"/>
              </w:rPr>
              <w:t>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F51DF3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34FB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E128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95AC1" w:rsidRPr="00734FB6" w:rsidRDefault="00795AC1" w:rsidP="00795AC1">
            <w:pPr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F51DF3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080FF0" w:rsidRPr="00734FB6">
              <w:rPr>
                <w:b/>
                <w:sz w:val="20"/>
                <w:szCs w:val="20"/>
              </w:rPr>
              <w:t xml:space="preserve"> 2.  </w:t>
            </w:r>
            <w:r w:rsidRPr="00734FB6">
              <w:rPr>
                <w:sz w:val="20"/>
                <w:szCs w:val="20"/>
                <w:lang w:val="kk-KZ"/>
              </w:rPr>
              <w:t xml:space="preserve">Адамның тұлғалық өсуіне кәсіби даярлану үрдісіндегі мотивацияның </w:t>
            </w:r>
            <w:r w:rsidRPr="00734FB6">
              <w:rPr>
                <w:sz w:val="20"/>
                <w:szCs w:val="20"/>
                <w:lang w:val="kk-KZ"/>
              </w:rPr>
              <w:lastRenderedPageBreak/>
              <w:t>психологиялық әсері</w:t>
            </w:r>
            <w:r w:rsidRPr="00734FB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sz w:val="20"/>
                <w:szCs w:val="20"/>
                <w:lang w:val="kk-KZ"/>
              </w:rPr>
              <w:t>(ғылыми жоба)</w:t>
            </w:r>
          </w:p>
          <w:p w:rsidR="00795AC1" w:rsidRPr="00734FB6" w:rsidRDefault="00795AC1" w:rsidP="00795AC1">
            <w:pPr>
              <w:jc w:val="center"/>
              <w:rPr>
                <w:sz w:val="20"/>
                <w:szCs w:val="20"/>
              </w:rPr>
            </w:pPr>
            <w:r w:rsidRPr="00734FB6">
              <w:rPr>
                <w:rFonts w:eastAsia="???"/>
                <w:sz w:val="20"/>
                <w:szCs w:val="20"/>
                <w:lang w:val="kk-KZ"/>
              </w:rPr>
              <w:t>Қазіргі практикалық психологияда  т</w:t>
            </w:r>
            <w:r w:rsidRPr="00734FB6">
              <w:rPr>
                <w:sz w:val="20"/>
                <w:szCs w:val="20"/>
                <w:lang w:val="kk-KZ"/>
              </w:rPr>
              <w:t>ұлғалық өсуіне кәсіби даярлану үрдісіндегі мотивацияны анықтауға зерттеу әдістерін жүргізу</w:t>
            </w:r>
          </w:p>
          <w:p w:rsidR="00C8267A" w:rsidRPr="00734FB6" w:rsidRDefault="00C8267A" w:rsidP="00080FF0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7E1286" w:rsidRDefault="00F51DF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734FB6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517B82" w:rsidRPr="00734FB6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Психологиядағы жүйелік-іс-әрекеттік тұрғының тарихи және гносеологиялық алғышарттары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Л.С. Выготскийдің мәдени-тарихи теориясының психологиядағы жүйелік-іс-әрекеттік тұрғының қалыптасуындағы рөлі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 xml:space="preserve"> 3.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734FB6">
              <w:rPr>
                <w:b/>
                <w:sz w:val="20"/>
                <w:szCs w:val="20"/>
              </w:rPr>
              <w:t>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Іс-әрекеттің жалпы  психологиялық тұжырымдамасының дамуы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734FB6" w:rsidP="007648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7648AC">
              <w:rPr>
                <w:b/>
                <w:sz w:val="20"/>
                <w:szCs w:val="20"/>
                <w:lang w:val="kk-KZ"/>
              </w:rPr>
              <w:t>ӨЖ 4</w:t>
            </w:r>
            <w:r w:rsidR="00B43A2C"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="007648AC" w:rsidRPr="007648AC">
              <w:rPr>
                <w:sz w:val="20"/>
                <w:szCs w:val="20"/>
              </w:rPr>
              <w:t xml:space="preserve"> </w:t>
            </w:r>
            <w:r w:rsidR="007648AC"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10.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="00795AC1" w:rsidRPr="00734FB6">
              <w:rPr>
                <w:sz w:val="20"/>
                <w:szCs w:val="20"/>
                <w:lang w:val="ru-MO"/>
              </w:rPr>
              <w:t xml:space="preserve"> Психоаналитикалық әдістің диалогтік сипаты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E1286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4</w:t>
            </w:r>
            <w:r w:rsidR="00080FF0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4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734FB6" w:rsidRDefault="00080FF0" w:rsidP="009F0B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18B8"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 w:rsidR="004A18B8"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734FB6">
              <w:rPr>
                <w:b/>
                <w:sz w:val="20"/>
                <w:szCs w:val="20"/>
              </w:rPr>
              <w:t>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734FB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734FB6">
              <w:rPr>
                <w:b/>
                <w:sz w:val="20"/>
                <w:szCs w:val="20"/>
              </w:rPr>
              <w:t>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ӨЗ4</w:t>
            </w:r>
            <w:r w:rsidR="002C05CD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20  ғасырдағы Еуропа мен АҚШ-тың психологиялық мектептерiнiң дамуы.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</w:t>
            </w:r>
            <w:r w:rsidR="00795AC1" w:rsidRPr="00734FB6">
              <w:rPr>
                <w:sz w:val="20"/>
                <w:szCs w:val="20"/>
              </w:rPr>
              <w:t>сихология тарихындағы эмоциялар мен iс-әрекет мотивация мәселелерi.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="00795AC1"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95AC1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2C05CD" w:rsidRPr="00734FB6">
              <w:rPr>
                <w:b/>
                <w:sz w:val="20"/>
                <w:szCs w:val="20"/>
              </w:rPr>
              <w:t>5</w:t>
            </w:r>
            <w:r w:rsidR="00941A7A"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5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E19" w:rsidRPr="003F2DC5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603E19" w:rsidRPr="00734FB6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 xml:space="preserve">ӨЗ5.  </w:t>
            </w:r>
            <w:r w:rsidRPr="00734FB6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.«</w:t>
            </w:r>
            <w:r w:rsidRPr="00734FB6">
              <w:rPr>
                <w:sz w:val="20"/>
                <w:szCs w:val="20"/>
                <w:lang w:val="kk-KZ"/>
              </w:rPr>
              <w:t>Когнитивті психологияның даму тенденциясы, жағдайы, тарихы» реферат және</w:t>
            </w:r>
            <w:r w:rsidRPr="00734FB6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мұнда  ми және психиканың құрылымдық-логикалық сызбасын енгізу.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734FB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7E1286" w:rsidRDefault="007E128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A351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бақылау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51F2" w:rsidRPr="003F2DC5" w:rsidTr="00C72C62">
        <w:tc>
          <w:tcPr>
            <w:tcW w:w="9782" w:type="dxa"/>
            <w:gridSpan w:val="3"/>
          </w:tcPr>
          <w:p w:rsidR="00A351F2" w:rsidRDefault="00A351F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A351F2" w:rsidRPr="00A351F2" w:rsidRDefault="00A351F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206E46" w:rsidRPr="0098460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4A18B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4A18B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4A18B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4A18B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4A18B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6159D" w:rsidRPr="004A18B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lastRenderedPageBreak/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20D" w:rsidRDefault="00CA420D" w:rsidP="004C6A23">
      <w:r>
        <w:separator/>
      </w:r>
    </w:p>
  </w:endnote>
  <w:endnote w:type="continuationSeparator" w:id="1">
    <w:p w:rsidR="00CA420D" w:rsidRDefault="00CA420D" w:rsidP="004C6A23">
      <w:r>
        <w:continuationSeparator/>
      </w:r>
    </w:p>
  </w:endnote>
  <w:endnote w:type="continuationNotice" w:id="2">
    <w:p w:rsidR="00CA420D" w:rsidRDefault="00CA420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Times New Roman"/>
    <w:panose1 w:val="00000000000000000000"/>
    <w:charset w:val="81"/>
    <w:family w:val="roman"/>
    <w:notTrueType/>
    <w:pitch w:val="fixed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20D" w:rsidRDefault="00CA420D" w:rsidP="004C6A23">
      <w:r>
        <w:separator/>
      </w:r>
    </w:p>
  </w:footnote>
  <w:footnote w:type="continuationSeparator" w:id="1">
    <w:p w:rsidR="00CA420D" w:rsidRDefault="00CA420D" w:rsidP="004C6A23">
      <w:r>
        <w:continuationSeparator/>
      </w:r>
    </w:p>
  </w:footnote>
  <w:footnote w:type="continuationNotice" w:id="2">
    <w:p w:rsidR="00CA420D" w:rsidRDefault="00CA42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125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mailto:n.toksanbaeva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.toksanbaeva@mail.ru" TargetMode="External"/><Relationship Id="rId17" Type="http://schemas.openxmlformats.org/officeDocument/2006/relationships/hyperlink" Target="http://www.umt.edu/psyc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vberbear.umt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.toksanbaeva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olorado.edu/VCResearch/integrity/humanresearch/CITI.ht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10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130</cp:revision>
  <cp:lastPrinted>2023-06-26T06:36:00Z</cp:lastPrinted>
  <dcterms:created xsi:type="dcterms:W3CDTF">2023-06-23T02:50:00Z</dcterms:created>
  <dcterms:modified xsi:type="dcterms:W3CDTF">2023-09-20T11:05:00Z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